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4" w:rsidRDefault="00944FD4" w:rsidP="0008631A">
      <w:pPr>
        <w:bidi/>
        <w:rPr>
          <w:rFonts w:cs="B Titr" w:hint="cs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5841"/>
        <w:gridCol w:w="1986"/>
      </w:tblGrid>
      <w:tr w:rsidR="00944FD4" w:rsidTr="00944FD4">
        <w:trPr>
          <w:trHeight w:val="179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D4" w:rsidRPr="0089270B" w:rsidRDefault="00944FD4" w:rsidP="008F2F02">
            <w:pPr>
              <w:widowControl w:val="0"/>
              <w:bidi/>
              <w:ind w:left="39"/>
              <w:jc w:val="center"/>
              <w:rPr>
                <w:rFonts w:cs="B Titr"/>
                <w:rtl/>
                <w:lang w:bidi="fa-IR"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1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944FD4" w:rsidRDefault="00944FD4" w:rsidP="008F2F02">
            <w:pPr>
              <w:widowControl w:val="0"/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4FD4" w:rsidRDefault="00944FD4" w:rsidP="008F2F0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شیوه نامه تصویب پروپوزال و تدوین پایان نامه </w:t>
            </w:r>
          </w:p>
          <w:p w:rsidR="00944FD4" w:rsidRPr="00031985" w:rsidRDefault="00944FD4" w:rsidP="008F2F02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944FD4">
              <w:rPr>
                <w:rFonts w:cs="B Titr" w:hint="cs"/>
                <w:rtl/>
                <w:lang w:bidi="fa-IR"/>
              </w:rPr>
              <w:t>با تکیه بر زمانبندی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FD4" w:rsidRPr="0089270B" w:rsidRDefault="00944FD4" w:rsidP="008F2F02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2"/>
                <w:szCs w:val="14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1095375" cy="657225"/>
                  <wp:effectExtent l="19050" t="0" r="9525" b="0"/>
                  <wp:wrapSquare wrapText="bothSides"/>
                  <wp:docPr id="3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944FD4" w:rsidRDefault="00944FD4" w:rsidP="008F2F02">
            <w:pPr>
              <w:widowControl w:val="0"/>
              <w:bidi/>
              <w:jc w:val="lowKashida"/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383662" w:rsidRDefault="00383662" w:rsidP="00944FD4">
      <w:pPr>
        <w:bidi/>
        <w:ind w:left="283" w:firstLine="284"/>
        <w:jc w:val="center"/>
        <w:rPr>
          <w:rFonts w:cs="B Titr"/>
          <w:rtl/>
          <w:lang w:bidi="fa-IR"/>
        </w:rPr>
      </w:pPr>
    </w:p>
    <w:p w:rsidR="00627222" w:rsidRPr="00794FE4" w:rsidRDefault="00627222" w:rsidP="00944FD4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794FE4">
        <w:rPr>
          <w:rFonts w:cs="B Zar" w:hint="cs"/>
          <w:sz w:val="28"/>
          <w:szCs w:val="28"/>
          <w:rtl/>
          <w:lang w:bidi="fa-IR"/>
        </w:rPr>
        <w:t xml:space="preserve">نظر به اهمیت تدوین پایان نامه کارشناسی ارشد و جهت ارتقاء کیفیت و جلوگیری </w:t>
      </w:r>
      <w:r w:rsidR="00B97337" w:rsidRPr="00794FE4">
        <w:rPr>
          <w:rFonts w:cs="B Zar" w:hint="cs"/>
          <w:sz w:val="28"/>
          <w:szCs w:val="28"/>
          <w:rtl/>
          <w:lang w:bidi="fa-IR"/>
        </w:rPr>
        <w:t>از طولانی شدن دوره</w:t>
      </w:r>
      <w:r w:rsidR="006275DA">
        <w:rPr>
          <w:rFonts w:cs="B Zar" w:hint="cs"/>
          <w:sz w:val="28"/>
          <w:szCs w:val="28"/>
          <w:rtl/>
          <w:lang w:bidi="fa-IR"/>
        </w:rPr>
        <w:t>،</w:t>
      </w:r>
      <w:r w:rsidR="00B97337" w:rsidRPr="00794FE4">
        <w:rPr>
          <w:rFonts w:cs="B Zar" w:hint="cs"/>
          <w:sz w:val="28"/>
          <w:szCs w:val="28"/>
          <w:rtl/>
          <w:lang w:bidi="fa-IR"/>
        </w:rPr>
        <w:t xml:space="preserve"> رعایت مراحل ذی</w:t>
      </w:r>
      <w:r w:rsidR="00636149">
        <w:rPr>
          <w:rFonts w:cs="B Zar" w:hint="cs"/>
          <w:sz w:val="28"/>
          <w:szCs w:val="28"/>
          <w:rtl/>
          <w:lang w:bidi="fa-IR"/>
        </w:rPr>
        <w:t>ل</w:t>
      </w:r>
      <w:r w:rsidR="00B97337" w:rsidRPr="00794FE4">
        <w:rPr>
          <w:rFonts w:cs="B Zar" w:hint="cs"/>
          <w:sz w:val="28"/>
          <w:szCs w:val="28"/>
          <w:rtl/>
          <w:lang w:bidi="fa-IR"/>
        </w:rPr>
        <w:t xml:space="preserve"> در فرایند </w:t>
      </w:r>
      <w:r w:rsidR="00A525D7" w:rsidRPr="00794FE4">
        <w:rPr>
          <w:rFonts w:cs="B Zar" w:hint="cs"/>
          <w:sz w:val="28"/>
          <w:szCs w:val="28"/>
          <w:rtl/>
          <w:lang w:bidi="fa-IR"/>
        </w:rPr>
        <w:t>تنظیم پروپوزال (پیشنهاد طرح ) و انجام مراحل دفاع ضروری است.</w:t>
      </w:r>
    </w:p>
    <w:p w:rsidR="00A525D7" w:rsidRDefault="00A525D7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 w:rsidRPr="00F64B50">
        <w:rPr>
          <w:rFonts w:cs="B Zar" w:hint="cs"/>
          <w:sz w:val="28"/>
          <w:szCs w:val="28"/>
          <w:rtl/>
          <w:lang w:bidi="fa-IR"/>
        </w:rPr>
        <w:t xml:space="preserve">دانشجویان در نیمسال سوم </w:t>
      </w:r>
      <w:r w:rsidR="00EF2A45">
        <w:rPr>
          <w:rFonts w:cs="B Zar" w:hint="cs"/>
          <w:sz w:val="28"/>
          <w:szCs w:val="28"/>
          <w:rtl/>
          <w:lang w:bidi="fa-IR"/>
        </w:rPr>
        <w:t>باید</w:t>
      </w:r>
      <w:r w:rsidRPr="00F64B50">
        <w:rPr>
          <w:rFonts w:cs="B Zar" w:hint="cs"/>
          <w:sz w:val="28"/>
          <w:szCs w:val="28"/>
          <w:rtl/>
          <w:lang w:bidi="fa-IR"/>
        </w:rPr>
        <w:t xml:space="preserve"> ، ضمن اخذ واحد</w:t>
      </w:r>
      <w:r w:rsidR="00EF2A45">
        <w:rPr>
          <w:rFonts w:cs="B Zar" w:hint="cs"/>
          <w:sz w:val="28"/>
          <w:szCs w:val="28"/>
          <w:rtl/>
          <w:lang w:bidi="fa-IR"/>
        </w:rPr>
        <w:t>های درسی،</w:t>
      </w:r>
      <w:r w:rsidRPr="00F64B50">
        <w:rPr>
          <w:rFonts w:cs="B Zar" w:hint="cs"/>
          <w:sz w:val="28"/>
          <w:szCs w:val="28"/>
          <w:rtl/>
          <w:lang w:bidi="fa-IR"/>
        </w:rPr>
        <w:t xml:space="preserve"> موضوع </w:t>
      </w:r>
      <w:r w:rsidR="00EF2A45">
        <w:rPr>
          <w:rFonts w:cs="B Zar" w:hint="cs"/>
          <w:sz w:val="28"/>
          <w:szCs w:val="28"/>
          <w:rtl/>
          <w:lang w:bidi="fa-IR"/>
        </w:rPr>
        <w:t>و پروپوزال</w:t>
      </w:r>
      <w:r w:rsidR="00EF2A45" w:rsidRP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="00EF2A45" w:rsidRPr="00F64B50">
        <w:rPr>
          <w:rFonts w:cs="B Zar" w:hint="cs"/>
          <w:sz w:val="28"/>
          <w:szCs w:val="28"/>
          <w:rtl/>
          <w:lang w:bidi="fa-IR"/>
        </w:rPr>
        <w:t>پایان نامه</w:t>
      </w:r>
      <w:r w:rsid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Pr="00F64B50">
        <w:rPr>
          <w:rFonts w:cs="B Zar" w:hint="cs"/>
          <w:sz w:val="28"/>
          <w:szCs w:val="28"/>
          <w:rtl/>
          <w:lang w:bidi="fa-IR"/>
        </w:rPr>
        <w:t>خود را تا پایان ترم به تائید و تصویب گروه برسانند. در این خصوص لازم است ابتدا</w:t>
      </w:r>
      <w:r w:rsid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Pr="00F64B50">
        <w:rPr>
          <w:rFonts w:cs="B Zar" w:hint="cs"/>
          <w:sz w:val="28"/>
          <w:szCs w:val="28"/>
          <w:rtl/>
          <w:lang w:bidi="fa-IR"/>
        </w:rPr>
        <w:t xml:space="preserve">عنوان پیشنهادی را </w:t>
      </w:r>
      <w:r w:rsidR="00EF2A45">
        <w:rPr>
          <w:rFonts w:cs="B Zar" w:hint="cs"/>
          <w:sz w:val="28"/>
          <w:szCs w:val="28"/>
          <w:rtl/>
          <w:lang w:bidi="fa-IR"/>
        </w:rPr>
        <w:t xml:space="preserve">همراه </w:t>
      </w:r>
      <w:r w:rsidRPr="00F64B50">
        <w:rPr>
          <w:rFonts w:cs="B Zar" w:hint="cs"/>
          <w:sz w:val="28"/>
          <w:szCs w:val="28"/>
          <w:rtl/>
          <w:lang w:bidi="fa-IR"/>
        </w:rPr>
        <w:t>با بیان کلی مساله</w:t>
      </w:r>
      <w:r w:rsidR="00680DB4" w:rsidRPr="00F64B50">
        <w:rPr>
          <w:rFonts w:cs="B Zar" w:hint="cs"/>
          <w:sz w:val="28"/>
          <w:szCs w:val="28"/>
          <w:rtl/>
          <w:lang w:bidi="fa-IR"/>
        </w:rPr>
        <w:t xml:space="preserve"> ، سئوالات </w:t>
      </w:r>
      <w:r w:rsidR="00520813" w:rsidRPr="00F64B50">
        <w:rPr>
          <w:rFonts w:cs="B Zar" w:hint="cs"/>
          <w:sz w:val="28"/>
          <w:szCs w:val="28"/>
          <w:rtl/>
          <w:lang w:bidi="fa-IR"/>
        </w:rPr>
        <w:t xml:space="preserve">محوری و روش تحقیق با مدیرگروه رایزنی نموده و پس از موافقت </w:t>
      </w:r>
      <w:r w:rsidR="00FA22B7">
        <w:rPr>
          <w:rFonts w:cs="B Zar" w:hint="cs"/>
          <w:sz w:val="28"/>
          <w:szCs w:val="28"/>
          <w:rtl/>
          <w:lang w:bidi="fa-IR"/>
        </w:rPr>
        <w:t xml:space="preserve">با </w:t>
      </w:r>
      <w:r w:rsidR="00520813" w:rsidRPr="00F64B50">
        <w:rPr>
          <w:rFonts w:cs="B Zar" w:hint="cs"/>
          <w:sz w:val="28"/>
          <w:szCs w:val="28"/>
          <w:rtl/>
          <w:lang w:bidi="fa-IR"/>
        </w:rPr>
        <w:t>استاد ر</w:t>
      </w:r>
      <w:r w:rsidR="00324076">
        <w:rPr>
          <w:rFonts w:cs="B Zar" w:hint="cs"/>
          <w:sz w:val="28"/>
          <w:szCs w:val="28"/>
          <w:rtl/>
          <w:lang w:bidi="fa-IR"/>
        </w:rPr>
        <w:t>اهنمای پیشنهادی از جانب دانشجو</w:t>
      </w:r>
      <w:r w:rsidR="00520813" w:rsidRPr="00F64B50">
        <w:rPr>
          <w:rFonts w:cs="B Zar" w:hint="cs"/>
          <w:sz w:val="28"/>
          <w:szCs w:val="28"/>
          <w:rtl/>
          <w:lang w:bidi="fa-IR"/>
        </w:rPr>
        <w:t xml:space="preserve">، پیشنهاد خود را زیر نظر استاد راهنما </w:t>
      </w:r>
      <w:r w:rsidR="00735368" w:rsidRPr="00F64B50">
        <w:rPr>
          <w:rFonts w:cs="B Zar" w:hint="cs"/>
          <w:sz w:val="28"/>
          <w:szCs w:val="28"/>
          <w:rtl/>
          <w:lang w:bidi="fa-IR"/>
        </w:rPr>
        <w:t>در ق</w:t>
      </w:r>
      <w:r w:rsidR="00EF2A45">
        <w:rPr>
          <w:rFonts w:cs="B Zar" w:hint="cs"/>
          <w:sz w:val="28"/>
          <w:szCs w:val="28"/>
          <w:rtl/>
          <w:lang w:bidi="fa-IR"/>
        </w:rPr>
        <w:t xml:space="preserve">الب فرم پیشنهاد طرح تحقیق کامل </w:t>
      </w:r>
      <w:r w:rsidR="00735368" w:rsidRPr="00F64B50">
        <w:rPr>
          <w:rFonts w:cs="B Zar" w:hint="cs"/>
          <w:sz w:val="28"/>
          <w:szCs w:val="28"/>
          <w:rtl/>
          <w:lang w:bidi="fa-IR"/>
        </w:rPr>
        <w:t xml:space="preserve">و با امضاء استاد راهنما </w:t>
      </w:r>
      <w:r w:rsidR="000109F9">
        <w:rPr>
          <w:rFonts w:cs="B Zar" w:hint="cs"/>
          <w:sz w:val="28"/>
          <w:szCs w:val="28"/>
          <w:rtl/>
          <w:lang w:bidi="fa-IR"/>
        </w:rPr>
        <w:t>به</w:t>
      </w:r>
      <w:r w:rsidR="000109F9">
        <w:rPr>
          <w:rFonts w:cs="B Zar"/>
          <w:sz w:val="28"/>
          <w:szCs w:val="28"/>
          <w:rtl/>
          <w:lang w:bidi="fa-IR"/>
        </w:rPr>
        <w:softHyphen/>
      </w:r>
      <w:r w:rsidR="00735368" w:rsidRPr="00F64B50">
        <w:rPr>
          <w:rFonts w:cs="B Zar" w:hint="cs"/>
          <w:sz w:val="28"/>
          <w:szCs w:val="28"/>
          <w:rtl/>
          <w:lang w:bidi="fa-IR"/>
        </w:rPr>
        <w:t>گروه م</w:t>
      </w:r>
      <w:r w:rsidR="000109F9">
        <w:rPr>
          <w:rFonts w:cs="B Zar" w:hint="cs"/>
          <w:sz w:val="28"/>
          <w:szCs w:val="28"/>
          <w:rtl/>
          <w:lang w:bidi="fa-IR"/>
        </w:rPr>
        <w:t>ربوطه</w:t>
      </w:r>
      <w:r w:rsidR="00735368" w:rsidRPr="00F64B50">
        <w:rPr>
          <w:rFonts w:cs="B Zar" w:hint="cs"/>
          <w:sz w:val="28"/>
          <w:szCs w:val="28"/>
          <w:rtl/>
          <w:lang w:bidi="fa-IR"/>
        </w:rPr>
        <w:t xml:space="preserve"> ارائه نمایند.</w:t>
      </w:r>
      <w:r w:rsid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="001E4941">
        <w:rPr>
          <w:rFonts w:cs="B Zar" w:hint="cs"/>
          <w:sz w:val="28"/>
          <w:szCs w:val="28"/>
          <w:rtl/>
          <w:lang w:bidi="fa-IR"/>
        </w:rPr>
        <w:t xml:space="preserve">جهت جلوگیری از دوباره کاری و حفظ مالکیت معنوی آثار علمی (در مراحل تدوین پایان نامه) لازم است گواهی لازم از سایت </w:t>
      </w:r>
      <w:proofErr w:type="spellStart"/>
      <w:r w:rsidR="001E4941">
        <w:rPr>
          <w:rFonts w:cs="B Zar"/>
          <w:sz w:val="28"/>
          <w:szCs w:val="28"/>
          <w:lang w:bidi="fa-IR"/>
        </w:rPr>
        <w:t>iran</w:t>
      </w:r>
      <w:proofErr w:type="spellEnd"/>
      <w:r w:rsidR="001E4941">
        <w:rPr>
          <w:rFonts w:cs="B Zar"/>
          <w:sz w:val="28"/>
          <w:szCs w:val="28"/>
          <w:lang w:bidi="fa-IR"/>
        </w:rPr>
        <w:t xml:space="preserve"> doc</w:t>
      </w:r>
      <w:r w:rsidR="001E4941">
        <w:rPr>
          <w:rFonts w:cs="B Zar" w:hint="cs"/>
          <w:sz w:val="28"/>
          <w:szCs w:val="28"/>
          <w:rtl/>
          <w:lang w:bidi="fa-IR"/>
        </w:rPr>
        <w:t xml:space="preserve"> ویا برخی اطلاعات علمی در اختیار دانشگاهها، توسط دانشجو اخذ و در اختیار گروه قرار گیرد. مدیرگروه با ملاحظه مستندات مجوز ثبت </w:t>
      </w:r>
      <w:r w:rsidR="004C35F4">
        <w:rPr>
          <w:rFonts w:cs="B Zar" w:hint="cs"/>
          <w:sz w:val="28"/>
          <w:szCs w:val="28"/>
          <w:rtl/>
          <w:lang w:bidi="fa-IR"/>
        </w:rPr>
        <w:t xml:space="preserve">پیشنهاد پایان نامه اظهار خواهد کرد. </w:t>
      </w:r>
      <w:r w:rsidR="00124974" w:rsidRPr="00F64B50">
        <w:rPr>
          <w:rFonts w:cs="B Zar" w:hint="cs"/>
          <w:sz w:val="28"/>
          <w:szCs w:val="28"/>
          <w:rtl/>
          <w:lang w:bidi="fa-IR"/>
        </w:rPr>
        <w:t xml:space="preserve">حداکثر زمان تصویب پروپوزال </w:t>
      </w:r>
      <w:r w:rsidR="00EF2A45">
        <w:rPr>
          <w:rFonts w:cs="B Zar" w:hint="cs"/>
          <w:sz w:val="28"/>
          <w:szCs w:val="28"/>
          <w:rtl/>
          <w:lang w:bidi="fa-IR"/>
        </w:rPr>
        <w:t xml:space="preserve">تا </w:t>
      </w:r>
      <w:r w:rsidR="00124974" w:rsidRPr="00F64B50">
        <w:rPr>
          <w:rFonts w:cs="B Zar" w:hint="cs"/>
          <w:sz w:val="28"/>
          <w:szCs w:val="28"/>
          <w:rtl/>
          <w:lang w:bidi="fa-IR"/>
        </w:rPr>
        <w:t>پایان</w:t>
      </w:r>
      <w:r w:rsid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="00124974" w:rsidRPr="00F64B50">
        <w:rPr>
          <w:rFonts w:cs="B Zar" w:hint="cs"/>
          <w:sz w:val="28"/>
          <w:szCs w:val="28"/>
          <w:rtl/>
          <w:lang w:bidi="fa-IR"/>
        </w:rPr>
        <w:t>ترم سوم تحصیلی ( برای دانشجویان ورودی مهر ماه حداکثر آخر دی ماه سال بعد و برای دانشجویان ورودی بهمن ، آخر خرداد دو سال بعد )</w:t>
      </w:r>
      <w:r w:rsidR="00EF2A45">
        <w:rPr>
          <w:rFonts w:cs="B Zar" w:hint="cs"/>
          <w:sz w:val="28"/>
          <w:szCs w:val="28"/>
          <w:rtl/>
          <w:lang w:bidi="fa-IR"/>
        </w:rPr>
        <w:t xml:space="preserve"> </w:t>
      </w:r>
      <w:r w:rsidR="00067344"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="00EF2A45">
        <w:rPr>
          <w:rFonts w:cs="B Zar" w:hint="cs"/>
          <w:sz w:val="28"/>
          <w:szCs w:val="28"/>
          <w:rtl/>
          <w:lang w:bidi="fa-IR"/>
        </w:rPr>
        <w:t>می باشد.</w:t>
      </w:r>
    </w:p>
    <w:p w:rsidR="00647621" w:rsidRDefault="00647621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پس از تصویب پروپوزال ، دانشجویان حداکثر یک نیمسال تحصیلی برای تدوین و دفاع از پایان نامه</w:t>
      </w:r>
      <w:r w:rsidR="00056707">
        <w:rPr>
          <w:rFonts w:cs="B Zar" w:hint="cs"/>
          <w:sz w:val="28"/>
          <w:szCs w:val="28"/>
          <w:rtl/>
          <w:lang w:bidi="fa-IR"/>
        </w:rPr>
        <w:t xml:space="preserve"> فرصت خواهند داشت. </w:t>
      </w:r>
      <w:r w:rsidR="0046286A">
        <w:rPr>
          <w:rFonts w:cs="B Zar" w:hint="cs"/>
          <w:sz w:val="28"/>
          <w:szCs w:val="28"/>
          <w:rtl/>
          <w:lang w:bidi="fa-IR"/>
        </w:rPr>
        <w:t>(</w:t>
      </w:r>
      <w:r w:rsidR="00056707">
        <w:rPr>
          <w:rFonts w:cs="B Zar" w:hint="cs"/>
          <w:sz w:val="28"/>
          <w:szCs w:val="28"/>
          <w:rtl/>
          <w:lang w:bidi="fa-IR"/>
        </w:rPr>
        <w:t>برای دانشجویان ورودی مهر حداکثر آخر تیر ماه دو سال بعد و برای دانشجویان ورودی بهمن آخر دی ماه دو سال بعد).</w:t>
      </w:r>
    </w:p>
    <w:p w:rsidR="009E4945" w:rsidRDefault="00E64BB4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دانشجویان موظفند در فاصله تدوین و ن</w:t>
      </w:r>
      <w:r w:rsidR="008C501A">
        <w:rPr>
          <w:rFonts w:cs="B Zar" w:hint="cs"/>
          <w:sz w:val="28"/>
          <w:szCs w:val="28"/>
          <w:rtl/>
          <w:lang w:bidi="fa-IR"/>
        </w:rPr>
        <w:t>گارش پایان نامه،</w:t>
      </w:r>
      <w:r w:rsidR="00B00182">
        <w:rPr>
          <w:rFonts w:cs="B Zar" w:hint="cs"/>
          <w:sz w:val="28"/>
          <w:szCs w:val="28"/>
          <w:rtl/>
          <w:lang w:bidi="fa-IR"/>
        </w:rPr>
        <w:t>گزارش پیشرفت</w:t>
      </w:r>
      <w:r w:rsidR="008C501A">
        <w:rPr>
          <w:rFonts w:cs="B Zar" w:hint="cs"/>
          <w:sz w:val="28"/>
          <w:szCs w:val="28"/>
          <w:rtl/>
          <w:lang w:bidi="fa-IR"/>
        </w:rPr>
        <w:t xml:space="preserve"> کار</w:t>
      </w:r>
      <w:r w:rsidR="00B00182">
        <w:rPr>
          <w:rFonts w:cs="B Zar" w:hint="cs"/>
          <w:sz w:val="28"/>
          <w:szCs w:val="28"/>
          <w:rtl/>
          <w:lang w:bidi="fa-IR"/>
        </w:rPr>
        <w:t>،</w:t>
      </w:r>
      <w:r w:rsidR="00156145">
        <w:rPr>
          <w:rFonts w:cs="B Zar" w:hint="cs"/>
          <w:sz w:val="28"/>
          <w:szCs w:val="28"/>
          <w:rtl/>
          <w:lang w:bidi="fa-IR"/>
        </w:rPr>
        <w:t xml:space="preserve"> طبق </w:t>
      </w:r>
      <w:r w:rsidR="00736CF8">
        <w:rPr>
          <w:rFonts w:cs="B Zar" w:hint="cs"/>
          <w:sz w:val="28"/>
          <w:szCs w:val="28"/>
          <w:rtl/>
          <w:lang w:bidi="fa-IR"/>
        </w:rPr>
        <w:t xml:space="preserve">فرم </w:t>
      </w:r>
      <w:r w:rsidR="00B00182">
        <w:rPr>
          <w:rFonts w:cs="B Zar" w:hint="cs"/>
          <w:sz w:val="28"/>
          <w:szCs w:val="28"/>
          <w:rtl/>
          <w:lang w:bidi="fa-IR"/>
        </w:rPr>
        <w:t>گزارش سه ماهه ، که</w:t>
      </w:r>
      <w:r w:rsidR="00736CF8">
        <w:rPr>
          <w:rFonts w:cs="B Zar" w:hint="cs"/>
          <w:sz w:val="28"/>
          <w:szCs w:val="28"/>
          <w:rtl/>
          <w:lang w:bidi="fa-IR"/>
        </w:rPr>
        <w:t xml:space="preserve"> به تائید استاد راهنما رساند شده باشد</w:t>
      </w:r>
      <w:r w:rsidR="00495944">
        <w:rPr>
          <w:rFonts w:cs="B Zar" w:hint="cs"/>
          <w:sz w:val="28"/>
          <w:szCs w:val="28"/>
          <w:rtl/>
          <w:lang w:bidi="fa-IR"/>
        </w:rPr>
        <w:t xml:space="preserve"> به </w:t>
      </w:r>
      <w:r w:rsidR="008C501A">
        <w:rPr>
          <w:rFonts w:cs="B Zar" w:hint="cs"/>
          <w:sz w:val="28"/>
          <w:szCs w:val="28"/>
          <w:rtl/>
          <w:lang w:bidi="fa-IR"/>
        </w:rPr>
        <w:t xml:space="preserve">گروه </w:t>
      </w:r>
      <w:r w:rsidR="00736CF8">
        <w:rPr>
          <w:rFonts w:cs="B Zar" w:hint="cs"/>
          <w:sz w:val="28"/>
          <w:szCs w:val="28"/>
          <w:rtl/>
          <w:lang w:bidi="fa-IR"/>
        </w:rPr>
        <w:t>تحویل نم</w:t>
      </w:r>
      <w:r w:rsidR="008C501A">
        <w:rPr>
          <w:rFonts w:cs="B Zar" w:hint="cs"/>
          <w:sz w:val="28"/>
          <w:szCs w:val="28"/>
          <w:rtl/>
          <w:lang w:bidi="fa-IR"/>
        </w:rPr>
        <w:t xml:space="preserve">ایند </w:t>
      </w:r>
      <w:r w:rsidR="00736CF8">
        <w:rPr>
          <w:rFonts w:cs="B Zar" w:hint="cs"/>
          <w:sz w:val="28"/>
          <w:szCs w:val="28"/>
          <w:rtl/>
          <w:lang w:bidi="fa-IR"/>
        </w:rPr>
        <w:t>.</w:t>
      </w:r>
      <w:r w:rsidR="005C202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36CF8" w:rsidRDefault="00736CF8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پس از تائید اتمام پایان نامه توسط استاد راهنما ، دانشجو یک نسخه از پایان نامه را به </w:t>
      </w:r>
      <w:r w:rsidR="00E627BA">
        <w:rPr>
          <w:rFonts w:cs="B Zar" w:hint="cs"/>
          <w:sz w:val="28"/>
          <w:szCs w:val="28"/>
          <w:rtl/>
          <w:lang w:bidi="fa-IR"/>
        </w:rPr>
        <w:t xml:space="preserve">دفتر تحصیلات تکمیلی </w:t>
      </w:r>
      <w:r>
        <w:rPr>
          <w:rFonts w:cs="B Zar" w:hint="cs"/>
          <w:sz w:val="28"/>
          <w:szCs w:val="28"/>
          <w:rtl/>
          <w:lang w:bidi="fa-IR"/>
        </w:rPr>
        <w:t xml:space="preserve">تحویل </w:t>
      </w:r>
      <w:r w:rsidR="000D0A74">
        <w:rPr>
          <w:rFonts w:cs="B Zar" w:hint="cs"/>
          <w:sz w:val="28"/>
          <w:szCs w:val="28"/>
          <w:rtl/>
          <w:lang w:bidi="fa-IR"/>
        </w:rPr>
        <w:t>نما</w:t>
      </w:r>
      <w:r>
        <w:rPr>
          <w:rFonts w:cs="B Zar" w:hint="cs"/>
          <w:sz w:val="28"/>
          <w:szCs w:val="28"/>
          <w:rtl/>
          <w:lang w:bidi="fa-IR"/>
        </w:rPr>
        <w:t>ید. در این مرحله</w:t>
      </w:r>
      <w:r w:rsidR="002E7E5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وصول پایان نامه ، </w:t>
      </w:r>
      <w:r w:rsidR="00530C81">
        <w:rPr>
          <w:rFonts w:cs="B Zar" w:hint="cs"/>
          <w:sz w:val="28"/>
          <w:szCs w:val="28"/>
          <w:rtl/>
          <w:lang w:bidi="fa-IR"/>
        </w:rPr>
        <w:t>اداره</w:t>
      </w:r>
      <w:r>
        <w:rPr>
          <w:rFonts w:cs="B Zar" w:hint="cs"/>
          <w:sz w:val="28"/>
          <w:szCs w:val="28"/>
          <w:rtl/>
          <w:lang w:bidi="fa-IR"/>
        </w:rPr>
        <w:t xml:space="preserve"> تحصیلات تکمیلی زمان تحویل پایان نامه را ثبت می</w:t>
      </w:r>
      <w:r w:rsidR="00CA7569">
        <w:rPr>
          <w:rFonts w:cs="B Zar"/>
          <w:sz w:val="28"/>
          <w:szCs w:val="28"/>
          <w:rtl/>
          <w:lang w:bidi="fa-IR"/>
        </w:rPr>
        <w:softHyphen/>
      </w:r>
      <w:r w:rsidR="002E7E58">
        <w:rPr>
          <w:rFonts w:cs="B Zar" w:hint="cs"/>
          <w:sz w:val="28"/>
          <w:szCs w:val="28"/>
          <w:rtl/>
          <w:lang w:bidi="fa-IR"/>
        </w:rPr>
        <w:t>کند</w:t>
      </w:r>
      <w:r>
        <w:rPr>
          <w:rFonts w:cs="B Zar" w:hint="cs"/>
          <w:sz w:val="28"/>
          <w:szCs w:val="28"/>
          <w:rtl/>
          <w:lang w:bidi="fa-IR"/>
        </w:rPr>
        <w:t>. با تائید ارائه پایان نامه از جانب گروه، تحویل داور</w:t>
      </w:r>
      <w:r w:rsidR="00311E3D">
        <w:rPr>
          <w:rFonts w:cs="B Zar" w:hint="cs"/>
          <w:sz w:val="28"/>
          <w:szCs w:val="28"/>
          <w:rtl/>
          <w:lang w:bidi="fa-IR"/>
        </w:rPr>
        <w:t xml:space="preserve"> منتخب گروه</w:t>
      </w:r>
      <w:r>
        <w:rPr>
          <w:rFonts w:cs="B Zar" w:hint="cs"/>
          <w:sz w:val="28"/>
          <w:szCs w:val="28"/>
          <w:rtl/>
          <w:lang w:bidi="fa-IR"/>
        </w:rPr>
        <w:t xml:space="preserve"> خواهد شد.</w:t>
      </w:r>
      <w:r w:rsidR="00311E3D">
        <w:rPr>
          <w:rFonts w:cs="B Zar" w:hint="cs"/>
          <w:sz w:val="28"/>
          <w:szCs w:val="28"/>
          <w:rtl/>
          <w:lang w:bidi="fa-IR"/>
        </w:rPr>
        <w:t xml:space="preserve"> </w:t>
      </w:r>
      <w:r w:rsidR="00C077B0">
        <w:rPr>
          <w:rFonts w:cs="B Zar" w:hint="cs"/>
          <w:sz w:val="28"/>
          <w:szCs w:val="28"/>
          <w:rtl/>
          <w:lang w:bidi="fa-IR"/>
        </w:rPr>
        <w:t>استاد داور می تواند عند</w:t>
      </w:r>
      <w:r w:rsidR="00B00182">
        <w:rPr>
          <w:rFonts w:cs="B Zar" w:hint="cs"/>
          <w:sz w:val="28"/>
          <w:szCs w:val="28"/>
          <w:rtl/>
          <w:lang w:bidi="fa-IR"/>
        </w:rPr>
        <w:t>ا</w:t>
      </w:r>
      <w:r w:rsidR="00C077B0">
        <w:rPr>
          <w:rFonts w:cs="B Zar" w:hint="cs"/>
          <w:sz w:val="28"/>
          <w:szCs w:val="28"/>
          <w:rtl/>
          <w:lang w:bidi="fa-IR"/>
        </w:rPr>
        <w:t xml:space="preserve">لزوم اصلاحات پیشنهادی را قبل </w:t>
      </w:r>
      <w:r w:rsidR="00311E3D">
        <w:rPr>
          <w:rFonts w:cs="B Zar" w:hint="cs"/>
          <w:sz w:val="28"/>
          <w:szCs w:val="28"/>
          <w:rtl/>
          <w:lang w:bidi="fa-IR"/>
        </w:rPr>
        <w:t xml:space="preserve">از جلسه دفاعیه </w:t>
      </w:r>
      <w:r w:rsidR="00A16E7D">
        <w:rPr>
          <w:rFonts w:cs="B Zar" w:hint="cs"/>
          <w:sz w:val="28"/>
          <w:szCs w:val="28"/>
          <w:rtl/>
          <w:lang w:bidi="fa-IR"/>
        </w:rPr>
        <w:t>به دانشجو منتقل و در غیر اینصورت ب</w:t>
      </w:r>
      <w:r w:rsidR="00DC4EB2">
        <w:rPr>
          <w:rFonts w:cs="B Zar" w:hint="cs"/>
          <w:sz w:val="28"/>
          <w:szCs w:val="28"/>
          <w:rtl/>
          <w:lang w:bidi="fa-IR"/>
        </w:rPr>
        <w:t>لامانع بودن</w:t>
      </w:r>
      <w:r w:rsidR="001A6B0A">
        <w:rPr>
          <w:rFonts w:cs="B Zar" w:hint="cs"/>
          <w:sz w:val="28"/>
          <w:szCs w:val="28"/>
          <w:rtl/>
          <w:lang w:bidi="fa-IR"/>
        </w:rPr>
        <w:t xml:space="preserve"> برگزاری جلسه</w:t>
      </w:r>
      <w:r w:rsidR="00DC4EB2">
        <w:rPr>
          <w:rFonts w:cs="B Zar" w:hint="cs"/>
          <w:sz w:val="28"/>
          <w:szCs w:val="28"/>
          <w:rtl/>
          <w:lang w:bidi="fa-IR"/>
        </w:rPr>
        <w:t xml:space="preserve"> دفاعیه را اعلام نما</w:t>
      </w:r>
      <w:r w:rsidR="00A16E7D">
        <w:rPr>
          <w:rFonts w:cs="B Zar" w:hint="cs"/>
          <w:sz w:val="28"/>
          <w:szCs w:val="28"/>
          <w:rtl/>
          <w:lang w:bidi="fa-IR"/>
        </w:rPr>
        <w:t>ید.</w:t>
      </w:r>
    </w:p>
    <w:p w:rsidR="00EC6B9E" w:rsidRDefault="00EC6B9E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جلسه دفاعیه با هماهنگی مدیریت گروه حداکثریکماه پس از تحویل پایان نامه </w:t>
      </w:r>
      <w:r w:rsidR="000F17A1">
        <w:rPr>
          <w:rFonts w:cs="B Zar" w:hint="cs"/>
          <w:sz w:val="28"/>
          <w:szCs w:val="28"/>
          <w:rtl/>
          <w:lang w:bidi="fa-IR"/>
        </w:rPr>
        <w:t>به گروه و آموزش برگزار خواهد شد. و دراین خصوص، لازم است دانشجو به سقف زمانی تعیین شده توجه نموده و زمان تحویل پایان نامه را به گونه ای</w:t>
      </w:r>
      <w:r w:rsidR="00AD089F">
        <w:rPr>
          <w:rFonts w:cs="B Zar" w:hint="cs"/>
          <w:sz w:val="28"/>
          <w:szCs w:val="28"/>
          <w:rtl/>
          <w:lang w:bidi="fa-IR"/>
        </w:rPr>
        <w:t xml:space="preserve"> تنظیم نماید </w:t>
      </w:r>
      <w:r w:rsidR="00676420">
        <w:rPr>
          <w:rFonts w:cs="B Zar" w:hint="cs"/>
          <w:sz w:val="28"/>
          <w:szCs w:val="28"/>
          <w:rtl/>
          <w:lang w:bidi="fa-IR"/>
        </w:rPr>
        <w:t xml:space="preserve">تا از مهلت مقرر به نحو احسن استفاده شود. از اینرو زمان مقرر برای تدوین و دفاع پایان نامه </w:t>
      </w:r>
      <w:r w:rsidR="006C509F">
        <w:rPr>
          <w:rFonts w:cs="B Zar" w:hint="cs"/>
          <w:sz w:val="28"/>
          <w:szCs w:val="28"/>
          <w:rtl/>
          <w:lang w:bidi="fa-IR"/>
        </w:rPr>
        <w:t>حداقل</w:t>
      </w:r>
      <w:r w:rsidR="00676420">
        <w:rPr>
          <w:rFonts w:cs="B Zar" w:hint="cs"/>
          <w:sz w:val="28"/>
          <w:szCs w:val="28"/>
          <w:rtl/>
          <w:lang w:bidi="fa-IR"/>
        </w:rPr>
        <w:t xml:space="preserve"> 6 ماه</w:t>
      </w:r>
      <w:r w:rsidR="006C509F">
        <w:rPr>
          <w:rFonts w:cs="B Zar" w:hint="cs"/>
          <w:sz w:val="28"/>
          <w:szCs w:val="28"/>
          <w:rtl/>
          <w:lang w:bidi="fa-IR"/>
        </w:rPr>
        <w:t xml:space="preserve"> از ثبت پروپوزال</w:t>
      </w:r>
      <w:r w:rsidR="00676420">
        <w:rPr>
          <w:rFonts w:cs="B Zar" w:hint="cs"/>
          <w:sz w:val="28"/>
          <w:szCs w:val="28"/>
          <w:rtl/>
          <w:lang w:bidi="fa-IR"/>
        </w:rPr>
        <w:t xml:space="preserve"> می باشد. دانشجویان توجه کنند، ثبت </w:t>
      </w:r>
      <w:r w:rsidR="001B0B59">
        <w:rPr>
          <w:rFonts w:cs="B Zar" w:hint="cs"/>
          <w:sz w:val="28"/>
          <w:szCs w:val="28"/>
          <w:rtl/>
          <w:lang w:bidi="fa-IR"/>
        </w:rPr>
        <w:t xml:space="preserve">رسمی </w:t>
      </w:r>
      <w:r w:rsidR="00676420">
        <w:rPr>
          <w:rFonts w:cs="B Zar" w:hint="cs"/>
          <w:sz w:val="28"/>
          <w:szCs w:val="28"/>
          <w:rtl/>
          <w:lang w:bidi="fa-IR"/>
        </w:rPr>
        <w:t xml:space="preserve">زمان پروپوزال </w:t>
      </w:r>
      <w:r w:rsidR="006C509F">
        <w:rPr>
          <w:rFonts w:cs="B Zar" w:hint="cs"/>
          <w:sz w:val="28"/>
          <w:szCs w:val="28"/>
          <w:rtl/>
          <w:lang w:bidi="fa-IR"/>
        </w:rPr>
        <w:t>در</w:t>
      </w:r>
      <w:r w:rsidR="00676420">
        <w:rPr>
          <w:rFonts w:cs="B Zar" w:hint="cs"/>
          <w:sz w:val="28"/>
          <w:szCs w:val="28"/>
          <w:rtl/>
          <w:lang w:bidi="fa-IR"/>
        </w:rPr>
        <w:t>آموزش تحصیلات تکمیلی</w:t>
      </w:r>
      <w:r w:rsidR="001B0B59">
        <w:rPr>
          <w:rFonts w:cs="B Zar" w:hint="cs"/>
          <w:sz w:val="28"/>
          <w:szCs w:val="28"/>
          <w:rtl/>
          <w:lang w:bidi="fa-IR"/>
        </w:rPr>
        <w:t xml:space="preserve"> (که توسط آموزش به دانشجو ابلاغ خواهد شد) </w:t>
      </w:r>
      <w:r w:rsidR="00676420">
        <w:rPr>
          <w:rFonts w:cs="B Zar" w:hint="cs"/>
          <w:sz w:val="28"/>
          <w:szCs w:val="28"/>
          <w:rtl/>
          <w:lang w:bidi="fa-IR"/>
        </w:rPr>
        <w:t xml:space="preserve"> ملاک شروع کار پایان نامه است . </w:t>
      </w:r>
    </w:p>
    <w:p w:rsidR="00676420" w:rsidRDefault="00676420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احترام</w:t>
      </w:r>
      <w:r w:rsidR="002932B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2932B9">
        <w:rPr>
          <w:rFonts w:cs="B Zar" w:hint="cs"/>
          <w:sz w:val="28"/>
          <w:szCs w:val="28"/>
          <w:rtl/>
          <w:lang w:bidi="fa-IR"/>
        </w:rPr>
        <w:t>و رعایت</w:t>
      </w:r>
      <w:r>
        <w:rPr>
          <w:rFonts w:cs="B Zar" w:hint="cs"/>
          <w:sz w:val="28"/>
          <w:szCs w:val="28"/>
          <w:rtl/>
          <w:lang w:bidi="fa-IR"/>
        </w:rPr>
        <w:t xml:space="preserve"> مالکیت معنوی </w:t>
      </w:r>
      <w:r w:rsidR="002932B9">
        <w:rPr>
          <w:rFonts w:cs="B Zar" w:hint="cs"/>
          <w:sz w:val="28"/>
          <w:szCs w:val="28"/>
          <w:rtl/>
          <w:lang w:bidi="fa-IR"/>
        </w:rPr>
        <w:t xml:space="preserve">آثار علمی </w:t>
      </w:r>
      <w:r>
        <w:rPr>
          <w:rFonts w:cs="B Zar" w:hint="cs"/>
          <w:sz w:val="28"/>
          <w:szCs w:val="28"/>
          <w:rtl/>
          <w:lang w:bidi="fa-IR"/>
        </w:rPr>
        <w:t xml:space="preserve">و رعایت اخلاق در پژوهش </w:t>
      </w:r>
      <w:r w:rsidR="00BF486B">
        <w:rPr>
          <w:rFonts w:cs="B Zar" w:hint="cs"/>
          <w:sz w:val="28"/>
          <w:szCs w:val="28"/>
          <w:rtl/>
          <w:lang w:bidi="fa-IR"/>
        </w:rPr>
        <w:t xml:space="preserve">از جمله اصول لازم الرعایه در مراحل پروپوزال و تدوین پایان نامه است. معاونت پژوهشی مؤسسه </w:t>
      </w:r>
      <w:r w:rsidR="000A5110">
        <w:rPr>
          <w:rFonts w:cs="B Zar" w:hint="cs"/>
          <w:sz w:val="28"/>
          <w:szCs w:val="28"/>
          <w:rtl/>
          <w:lang w:bidi="fa-IR"/>
        </w:rPr>
        <w:t>در این مورد مراقبت های لازم را اعمال خواهد نمود، لیکن دانشجو از مسئولیت صیانت از مالکیت معنوی سایر محققین مبرا نیست. در صورت ملاحظه مو</w:t>
      </w:r>
      <w:r w:rsidR="006D4915">
        <w:rPr>
          <w:rFonts w:cs="B Zar" w:hint="cs"/>
          <w:sz w:val="28"/>
          <w:szCs w:val="28"/>
          <w:rtl/>
          <w:lang w:bidi="fa-IR"/>
        </w:rPr>
        <w:t>ارد</w:t>
      </w:r>
      <w:r w:rsidR="000A5110">
        <w:rPr>
          <w:rFonts w:cs="B Zar" w:hint="cs"/>
          <w:sz w:val="28"/>
          <w:szCs w:val="28"/>
          <w:rtl/>
          <w:lang w:bidi="fa-IR"/>
        </w:rPr>
        <w:t xml:space="preserve"> خلاف موازین اخلاق در پژوهش ، عواقب مربوط</w:t>
      </w:r>
      <w:r w:rsidR="006E0D7B">
        <w:rPr>
          <w:rFonts w:cs="B Zar" w:hint="cs"/>
          <w:sz w:val="28"/>
          <w:szCs w:val="28"/>
          <w:rtl/>
          <w:lang w:bidi="fa-IR"/>
        </w:rPr>
        <w:t>ه</w:t>
      </w:r>
      <w:r w:rsidR="000A5110">
        <w:rPr>
          <w:rFonts w:cs="B Zar" w:hint="cs"/>
          <w:sz w:val="28"/>
          <w:szCs w:val="28"/>
          <w:rtl/>
          <w:lang w:bidi="fa-IR"/>
        </w:rPr>
        <w:t xml:space="preserve"> متوجه دانشجو خواهد </w:t>
      </w:r>
      <w:r w:rsidR="00BD6705">
        <w:rPr>
          <w:rFonts w:cs="B Zar" w:hint="cs"/>
          <w:sz w:val="28"/>
          <w:szCs w:val="28"/>
          <w:rtl/>
          <w:lang w:bidi="fa-IR"/>
        </w:rPr>
        <w:t>بود</w:t>
      </w:r>
      <w:r w:rsidR="000A5110">
        <w:rPr>
          <w:rFonts w:cs="B Zar" w:hint="cs"/>
          <w:sz w:val="28"/>
          <w:szCs w:val="28"/>
          <w:rtl/>
          <w:lang w:bidi="fa-IR"/>
        </w:rPr>
        <w:t>.</w:t>
      </w:r>
      <w:r w:rsidR="002776EC">
        <w:rPr>
          <w:rFonts w:cs="B Zar" w:hint="cs"/>
          <w:sz w:val="28"/>
          <w:szCs w:val="28"/>
          <w:rtl/>
          <w:lang w:bidi="fa-IR"/>
        </w:rPr>
        <w:t xml:space="preserve"> دراین خصوص لازم است فرم مربوط به حفظ مالکیت معنوی آثار علمی در بدو شروع به تدوین پایان نامه ، از جانب دانشجو مورد پذیرش قرار گیرد.</w:t>
      </w:r>
    </w:p>
    <w:p w:rsidR="00E62090" w:rsidRDefault="000606BE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گرچه انتخاب استاد راهنما با نظر مدیرگروه انجام می پذیرد، لیکن جهت مساعدت به دانشجویان مقیم شهرستانها ،</w:t>
      </w:r>
      <w:r w:rsidR="008640D0">
        <w:rPr>
          <w:rFonts w:cs="B Zar" w:hint="cs"/>
          <w:sz w:val="28"/>
          <w:szCs w:val="28"/>
          <w:rtl/>
          <w:lang w:bidi="fa-IR"/>
        </w:rPr>
        <w:t xml:space="preserve"> امکان استفاده از استادان راهنمای بومی شهر محل سکونت وجود دارد. در این صورت استاد راهنما باید حداقل استادیار گروههای آموزشی ذیربط و ترجیحاً از جمله اعضاء هیات علمی دانشگاهها و مؤسسات آموزش عالی دولتی باشد. هزینه ایاب و ذهاب در زمان برگزاری جلسه دفاعیه (تهران و یا محل مؤسسه ) بر عهده دانشجو می باشد.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15139" w:rsidRDefault="003854E9" w:rsidP="00944FD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دانشجویان موظفند قبل از دفاع،</w:t>
      </w:r>
      <w:r w:rsidR="00D15139">
        <w:rPr>
          <w:rFonts w:cs="B Zar" w:hint="cs"/>
          <w:sz w:val="28"/>
          <w:szCs w:val="28"/>
          <w:rtl/>
          <w:lang w:bidi="fa-IR"/>
        </w:rPr>
        <w:t>کلیه امور مربوط به تسویه حساب و غیره</w:t>
      </w:r>
      <w:r w:rsidR="001615BE">
        <w:rPr>
          <w:rFonts w:cs="B Zar" w:hint="cs"/>
          <w:sz w:val="28"/>
          <w:szCs w:val="28"/>
          <w:rtl/>
          <w:lang w:bidi="fa-IR"/>
        </w:rPr>
        <w:t xml:space="preserve"> را انجام دهند.</w:t>
      </w:r>
      <w:r>
        <w:rPr>
          <w:rFonts w:cs="B Zar" w:hint="cs"/>
          <w:sz w:val="28"/>
          <w:szCs w:val="28"/>
          <w:rtl/>
          <w:lang w:bidi="fa-IR"/>
        </w:rPr>
        <w:t>مسئولیت به تاخیر افتادن فعالیت ها، بواسطه عدم مراجعه به امور مربوط در مؤسسه ، بر عهده دانشجو خواهد بود.</w:t>
      </w:r>
    </w:p>
    <w:p w:rsidR="001615BE" w:rsidRDefault="001615BE" w:rsidP="001615BE">
      <w:pPr>
        <w:pStyle w:val="ListParagraph"/>
        <w:bidi/>
        <w:spacing w:line="36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</w:t>
      </w:r>
    </w:p>
    <w:p w:rsidR="001615BE" w:rsidRPr="00F64B50" w:rsidRDefault="001615BE" w:rsidP="00944FD4">
      <w:pPr>
        <w:pStyle w:val="ListParagraph"/>
        <w:bidi/>
        <w:spacing w:line="36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</w:t>
      </w:r>
      <w:r w:rsidR="009F572E">
        <w:rPr>
          <w:rFonts w:cs="B Zar" w:hint="cs"/>
          <w:sz w:val="28"/>
          <w:szCs w:val="28"/>
          <w:rtl/>
          <w:lang w:bidi="fa-IR"/>
        </w:rPr>
        <w:t xml:space="preserve">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</w:p>
    <w:p w:rsidR="00627222" w:rsidRDefault="00627222" w:rsidP="00627222">
      <w:pPr>
        <w:bidi/>
        <w:jc w:val="center"/>
        <w:rPr>
          <w:rtl/>
          <w:lang w:bidi="fa-IR"/>
        </w:rPr>
      </w:pPr>
    </w:p>
    <w:sectPr w:rsidR="00627222" w:rsidSect="00944FD4">
      <w:pgSz w:w="11907" w:h="16840" w:code="9"/>
      <w:pgMar w:top="567" w:right="851" w:bottom="425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0B3"/>
    <w:multiLevelType w:val="hybridMultilevel"/>
    <w:tmpl w:val="29261E40"/>
    <w:lvl w:ilvl="0" w:tplc="3E56D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3662"/>
    <w:rsid w:val="00002822"/>
    <w:rsid w:val="000109F9"/>
    <w:rsid w:val="00013EDB"/>
    <w:rsid w:val="00056707"/>
    <w:rsid w:val="000606BE"/>
    <w:rsid w:val="00067344"/>
    <w:rsid w:val="000813B5"/>
    <w:rsid w:val="0008631A"/>
    <w:rsid w:val="000A5110"/>
    <w:rsid w:val="000D0A74"/>
    <w:rsid w:val="000F17A1"/>
    <w:rsid w:val="00124974"/>
    <w:rsid w:val="00156145"/>
    <w:rsid w:val="001615BE"/>
    <w:rsid w:val="001A6B0A"/>
    <w:rsid w:val="001B0B59"/>
    <w:rsid w:val="001E4941"/>
    <w:rsid w:val="002776EC"/>
    <w:rsid w:val="002932B9"/>
    <w:rsid w:val="00293C1E"/>
    <w:rsid w:val="002E7E58"/>
    <w:rsid w:val="00311E3D"/>
    <w:rsid w:val="00324076"/>
    <w:rsid w:val="00383662"/>
    <w:rsid w:val="003854E9"/>
    <w:rsid w:val="003B08BF"/>
    <w:rsid w:val="003B7624"/>
    <w:rsid w:val="003D772E"/>
    <w:rsid w:val="0046286A"/>
    <w:rsid w:val="00492BFF"/>
    <w:rsid w:val="00494BC5"/>
    <w:rsid w:val="00495944"/>
    <w:rsid w:val="004B1136"/>
    <w:rsid w:val="004C35F4"/>
    <w:rsid w:val="004C7ECB"/>
    <w:rsid w:val="00520813"/>
    <w:rsid w:val="00530C81"/>
    <w:rsid w:val="005C2026"/>
    <w:rsid w:val="00627222"/>
    <w:rsid w:val="006275DA"/>
    <w:rsid w:val="00636149"/>
    <w:rsid w:val="006456FE"/>
    <w:rsid w:val="00647621"/>
    <w:rsid w:val="006518CD"/>
    <w:rsid w:val="0067571B"/>
    <w:rsid w:val="00676420"/>
    <w:rsid w:val="00680DB4"/>
    <w:rsid w:val="006935A2"/>
    <w:rsid w:val="006B2899"/>
    <w:rsid w:val="006C509F"/>
    <w:rsid w:val="006D4915"/>
    <w:rsid w:val="006E0D7B"/>
    <w:rsid w:val="00735368"/>
    <w:rsid w:val="00736CF8"/>
    <w:rsid w:val="00794FE4"/>
    <w:rsid w:val="008640D0"/>
    <w:rsid w:val="008C501A"/>
    <w:rsid w:val="00944FD4"/>
    <w:rsid w:val="00962CFD"/>
    <w:rsid w:val="009E4945"/>
    <w:rsid w:val="009F572E"/>
    <w:rsid w:val="00A16E7D"/>
    <w:rsid w:val="00A525D7"/>
    <w:rsid w:val="00AB79CA"/>
    <w:rsid w:val="00AD089F"/>
    <w:rsid w:val="00AE3504"/>
    <w:rsid w:val="00AF7B9A"/>
    <w:rsid w:val="00B00182"/>
    <w:rsid w:val="00B97337"/>
    <w:rsid w:val="00BA6126"/>
    <w:rsid w:val="00BB6DDF"/>
    <w:rsid w:val="00BD6705"/>
    <w:rsid w:val="00BF486B"/>
    <w:rsid w:val="00C077B0"/>
    <w:rsid w:val="00C242E2"/>
    <w:rsid w:val="00C84051"/>
    <w:rsid w:val="00CA7569"/>
    <w:rsid w:val="00D15139"/>
    <w:rsid w:val="00D632A6"/>
    <w:rsid w:val="00D7236F"/>
    <w:rsid w:val="00DC4EB2"/>
    <w:rsid w:val="00E5171F"/>
    <w:rsid w:val="00E51EA1"/>
    <w:rsid w:val="00E62090"/>
    <w:rsid w:val="00E627BA"/>
    <w:rsid w:val="00E64BB4"/>
    <w:rsid w:val="00EB269B"/>
    <w:rsid w:val="00EC6B9E"/>
    <w:rsid w:val="00EF2A45"/>
    <w:rsid w:val="00F64B50"/>
    <w:rsid w:val="00FA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44E0-76EA-4DFC-84CE-080AA83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3</cp:revision>
  <cp:lastPrinted>2014-12-25T09:49:00Z</cp:lastPrinted>
  <dcterms:created xsi:type="dcterms:W3CDTF">2016-08-18T07:39:00Z</dcterms:created>
  <dcterms:modified xsi:type="dcterms:W3CDTF">2016-08-18T07:48:00Z</dcterms:modified>
</cp:coreProperties>
</file>